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BBB" w:rsidRDefault="00715BBB" w:rsidP="00715BBB">
      <w:pPr>
        <w:autoSpaceDE w:val="0"/>
        <w:autoSpaceDN w:val="0"/>
        <w:adjustRightInd w:val="0"/>
        <w:rPr>
          <w:b/>
          <w:bCs/>
          <w:sz w:val="22"/>
          <w:szCs w:val="22"/>
        </w:rPr>
      </w:pPr>
      <w:r>
        <w:rPr>
          <w:b/>
          <w:bCs/>
          <w:sz w:val="22"/>
          <w:szCs w:val="22"/>
        </w:rPr>
        <w:t xml:space="preserve">For Immediate Release </w:t>
      </w:r>
      <w:r>
        <w:rPr>
          <w:b/>
          <w:bCs/>
          <w:sz w:val="22"/>
          <w:szCs w:val="22"/>
        </w:rPr>
        <w:tab/>
      </w:r>
      <w:r>
        <w:rPr>
          <w:b/>
          <w:bCs/>
          <w:sz w:val="22"/>
          <w:szCs w:val="22"/>
        </w:rPr>
        <w:tab/>
      </w:r>
      <w:r>
        <w:rPr>
          <w:b/>
          <w:bCs/>
          <w:sz w:val="22"/>
          <w:szCs w:val="22"/>
        </w:rPr>
        <w:tab/>
      </w:r>
      <w:r>
        <w:rPr>
          <w:b/>
          <w:bCs/>
          <w:sz w:val="22"/>
          <w:szCs w:val="22"/>
        </w:rPr>
        <w:tab/>
        <w:t xml:space="preserve">                       </w:t>
      </w:r>
      <w:r w:rsidR="00A50119">
        <w:rPr>
          <w:b/>
          <w:bCs/>
          <w:sz w:val="22"/>
          <w:szCs w:val="22"/>
        </w:rPr>
        <w:t xml:space="preserve">              </w:t>
      </w:r>
      <w:r w:rsidR="005703FD">
        <w:rPr>
          <w:b/>
          <w:bCs/>
          <w:sz w:val="22"/>
          <w:szCs w:val="22"/>
        </w:rPr>
        <w:t xml:space="preserve"> </w:t>
      </w:r>
      <w:r>
        <w:rPr>
          <w:b/>
          <w:bCs/>
          <w:sz w:val="22"/>
          <w:szCs w:val="22"/>
        </w:rPr>
        <w:t xml:space="preserve">Contact: </w:t>
      </w:r>
      <w:r w:rsidR="00A50119">
        <w:rPr>
          <w:b/>
          <w:bCs/>
          <w:sz w:val="22"/>
          <w:szCs w:val="22"/>
        </w:rPr>
        <w:t>Tessa Papaevangelou</w:t>
      </w:r>
    </w:p>
    <w:p w:rsidR="00715BBB" w:rsidRPr="005F44E2" w:rsidRDefault="009D4EAE" w:rsidP="005F44E2">
      <w:pPr>
        <w:autoSpaceDE w:val="0"/>
        <w:autoSpaceDN w:val="0"/>
        <w:adjustRightInd w:val="0"/>
        <w:rPr>
          <w:b/>
          <w:bCs/>
        </w:rPr>
      </w:pPr>
      <w:r w:rsidRPr="005F44E2">
        <w:rPr>
          <w:b/>
          <w:bCs/>
        </w:rPr>
        <w:t>March 10</w:t>
      </w:r>
      <w:r w:rsidR="00A6466E" w:rsidRPr="005F44E2">
        <w:rPr>
          <w:b/>
          <w:bCs/>
        </w:rPr>
        <w:t>, 2014</w:t>
      </w:r>
      <w:r w:rsidR="00715BBB" w:rsidRPr="005F44E2">
        <w:rPr>
          <w:b/>
          <w:bCs/>
        </w:rPr>
        <w:tab/>
        <w:t xml:space="preserve">  </w:t>
      </w:r>
      <w:r w:rsidR="00715BBB" w:rsidRPr="005F44E2">
        <w:rPr>
          <w:b/>
          <w:bCs/>
        </w:rPr>
        <w:tab/>
      </w:r>
      <w:r w:rsidR="00715BBB" w:rsidRPr="005F44E2">
        <w:rPr>
          <w:b/>
          <w:bCs/>
        </w:rPr>
        <w:tab/>
      </w:r>
      <w:r w:rsidR="003761F7" w:rsidRPr="005F44E2">
        <w:rPr>
          <w:b/>
          <w:bCs/>
        </w:rPr>
        <w:tab/>
      </w:r>
      <w:r w:rsidR="00715BBB" w:rsidRPr="005F44E2">
        <w:rPr>
          <w:b/>
          <w:bCs/>
        </w:rPr>
        <w:tab/>
        <w:t xml:space="preserve">                          </w:t>
      </w:r>
      <w:r w:rsidR="00B34A3D">
        <w:rPr>
          <w:b/>
          <w:bCs/>
        </w:rPr>
        <w:t xml:space="preserve">                          </w:t>
      </w:r>
      <w:r w:rsidR="00B34A3D">
        <w:rPr>
          <w:b/>
          <w:bCs/>
        </w:rPr>
        <w:tab/>
        <w:t xml:space="preserve"> </w:t>
      </w:r>
      <w:r w:rsidR="005F44E2">
        <w:rPr>
          <w:b/>
          <w:bCs/>
        </w:rPr>
        <w:t>202</w:t>
      </w:r>
      <w:r w:rsidR="00715BBB" w:rsidRPr="005F44E2">
        <w:rPr>
          <w:b/>
          <w:bCs/>
        </w:rPr>
        <w:t>-</w:t>
      </w:r>
      <w:r w:rsidR="00B34A3D">
        <w:rPr>
          <w:b/>
          <w:bCs/>
        </w:rPr>
        <w:t>863-</w:t>
      </w:r>
      <w:r w:rsidR="00A50119" w:rsidRPr="005F44E2">
        <w:rPr>
          <w:b/>
          <w:bCs/>
        </w:rPr>
        <w:t>0367</w:t>
      </w:r>
    </w:p>
    <w:p w:rsidR="00715BBB" w:rsidRPr="001F5713" w:rsidRDefault="00715BBB" w:rsidP="00715BBB">
      <w:pPr>
        <w:autoSpaceDE w:val="0"/>
        <w:autoSpaceDN w:val="0"/>
        <w:adjustRightInd w:val="0"/>
        <w:rPr>
          <w:b/>
          <w:bCs/>
          <w:sz w:val="28"/>
          <w:szCs w:val="28"/>
        </w:rPr>
      </w:pPr>
    </w:p>
    <w:p w:rsidR="00A6466E" w:rsidRPr="005F44E2" w:rsidRDefault="00EC1018" w:rsidP="00A6466E">
      <w:pPr>
        <w:jc w:val="center"/>
        <w:rPr>
          <w:b/>
        </w:rPr>
      </w:pPr>
      <w:r w:rsidRPr="005F44E2">
        <w:rPr>
          <w:b/>
        </w:rPr>
        <w:t>Cynthia Castillo to Test</w:t>
      </w:r>
      <w:r w:rsidR="005F44E2" w:rsidRPr="005F44E2">
        <w:rPr>
          <w:b/>
        </w:rPr>
        <w:t>ify Before U.S. House Aviation Subcommittee</w:t>
      </w:r>
    </w:p>
    <w:p w:rsidR="005703FD" w:rsidRPr="005F44E2" w:rsidRDefault="005703FD" w:rsidP="005703FD">
      <w:pPr>
        <w:pStyle w:val="NoSpacing"/>
        <w:jc w:val="center"/>
        <w:rPr>
          <w:rFonts w:ascii="Times New Roman" w:hAnsi="Times New Roman"/>
          <w:sz w:val="24"/>
          <w:szCs w:val="24"/>
        </w:rPr>
      </w:pPr>
    </w:p>
    <w:p w:rsidR="00F24A35" w:rsidRPr="00F24A35" w:rsidRDefault="005703FD" w:rsidP="00F24A35">
      <w:pPr>
        <w:autoSpaceDE w:val="0"/>
        <w:autoSpaceDN w:val="0"/>
      </w:pPr>
      <w:r w:rsidRPr="00F24A35">
        <w:rPr>
          <w:b/>
          <w:bCs/>
        </w:rPr>
        <w:t>Washington, DC</w:t>
      </w:r>
      <w:r w:rsidRPr="00F24A35">
        <w:t xml:space="preserve"> –</w:t>
      </w:r>
      <w:r w:rsidR="00F24A35">
        <w:t xml:space="preserve"> </w:t>
      </w:r>
      <w:r w:rsidR="00F24A35" w:rsidRPr="00F24A35">
        <w:t>Cynthia Castillo, president and CEO of CSSI, will testify to Congress tomorrow at a field hearing on “</w:t>
      </w:r>
      <w:r w:rsidR="00F24A35" w:rsidRPr="00F24A35">
        <w:rPr>
          <w:color w:val="333333"/>
        </w:rPr>
        <w:t xml:space="preserve">Modernizing the Aviation System: Leveraging the Assets of the FAA's William J. Hughes Technical Center,” </w:t>
      </w:r>
      <w:r w:rsidR="00F24A35" w:rsidRPr="00F24A35">
        <w:t>before the House Transportation and Infrastructure Committee’s Subcommittee on Aviation, chaired by U.S. Representative Frank LoBiondo (R-NJ).</w:t>
      </w:r>
    </w:p>
    <w:p w:rsidR="00F24A35" w:rsidRPr="00F24A35" w:rsidRDefault="00F24A35" w:rsidP="00F24A35">
      <w:pPr>
        <w:pStyle w:val="NormalWeb"/>
      </w:pPr>
      <w:r w:rsidRPr="00F24A35">
        <w:t>Castillo was invited to testify at the hearing</w:t>
      </w:r>
      <w:r w:rsidRPr="00F24A35">
        <w:rPr>
          <w:color w:val="333333"/>
        </w:rPr>
        <w:t xml:space="preserve"> assembled </w:t>
      </w:r>
      <w:r w:rsidRPr="00F24A35">
        <w:t>to examine the Technical Center’s pivotal role in</w:t>
      </w:r>
      <w:r w:rsidR="00BD0683">
        <w:t xml:space="preserve"> the</w:t>
      </w:r>
      <w:r w:rsidRPr="00F24A35">
        <w:t xml:space="preserve"> FAA’s efforts to modernize the nation’s air traffic control system. Also testifying are representatives from the FAA and industry experts about the resources of the Technical Center and how they can be best utilized to advance the Next Generation Air Transportation System (</w:t>
      </w:r>
      <w:proofErr w:type="spellStart"/>
      <w:r w:rsidRPr="00F24A35">
        <w:t>NextGen</w:t>
      </w:r>
      <w:proofErr w:type="spellEnd"/>
      <w:r w:rsidRPr="00F24A35">
        <w:t>).</w:t>
      </w:r>
    </w:p>
    <w:p w:rsidR="009D4EAE" w:rsidRPr="005F44E2" w:rsidRDefault="009D4EAE" w:rsidP="00F24A35">
      <w:pPr>
        <w:autoSpaceDE w:val="0"/>
        <w:autoSpaceDN w:val="0"/>
        <w:adjustRightInd w:val="0"/>
      </w:pPr>
      <w:r w:rsidRPr="005F44E2">
        <w:t xml:space="preserve">CSSI has partnered with the Technical Center for more than 20 years, </w:t>
      </w:r>
      <w:r w:rsidR="00EC1018" w:rsidRPr="005F44E2">
        <w:t>directly supporting</w:t>
      </w:r>
      <w:r w:rsidR="00EC1018" w:rsidRPr="005F44E2">
        <w:rPr>
          <w:shd w:val="clear" w:color="auto" w:fill="FFFFFF"/>
        </w:rPr>
        <w:t xml:space="preserve"> aviation modernization efforts in sa</w:t>
      </w:r>
      <w:r w:rsidR="00BD0683">
        <w:rPr>
          <w:shd w:val="clear" w:color="auto" w:fill="FFFFFF"/>
        </w:rPr>
        <w:t>fety, unmanned aircraft systems</w:t>
      </w:r>
      <w:r w:rsidR="00EC1018" w:rsidRPr="005F44E2">
        <w:rPr>
          <w:shd w:val="clear" w:color="auto" w:fill="FFFFFF"/>
        </w:rPr>
        <w:t xml:space="preserve"> and </w:t>
      </w:r>
      <w:proofErr w:type="spellStart"/>
      <w:r w:rsidR="00854919" w:rsidRPr="005F44E2">
        <w:rPr>
          <w:shd w:val="clear" w:color="auto" w:fill="FFFFFF"/>
        </w:rPr>
        <w:t>NextGen</w:t>
      </w:r>
      <w:proofErr w:type="spellEnd"/>
      <w:r w:rsidR="00854919" w:rsidRPr="005F44E2">
        <w:rPr>
          <w:shd w:val="clear" w:color="auto" w:fill="FFFFFF"/>
        </w:rPr>
        <w:t xml:space="preserve">. </w:t>
      </w:r>
    </w:p>
    <w:p w:rsidR="00854919" w:rsidRPr="005F44E2" w:rsidRDefault="00854919" w:rsidP="009D4EAE">
      <w:pPr>
        <w:autoSpaceDE w:val="0"/>
        <w:autoSpaceDN w:val="0"/>
        <w:adjustRightInd w:val="0"/>
      </w:pPr>
    </w:p>
    <w:p w:rsidR="00854919" w:rsidRPr="005F44E2" w:rsidRDefault="00854919" w:rsidP="00854919">
      <w:r w:rsidRPr="005F44E2">
        <w:t xml:space="preserve">Details of the hearing are as follows: </w:t>
      </w:r>
    </w:p>
    <w:p w:rsidR="00854919" w:rsidRPr="005F44E2" w:rsidRDefault="00854919" w:rsidP="00681A0F">
      <w:pPr>
        <w:pStyle w:val="ListParagraph"/>
      </w:pPr>
    </w:p>
    <w:p w:rsidR="005F44E2" w:rsidRPr="005F44E2" w:rsidRDefault="005F44E2" w:rsidP="005F44E2">
      <w:pPr>
        <w:pStyle w:val="Heading3"/>
        <w:shd w:val="clear" w:color="auto" w:fill="FFFFFF"/>
        <w:spacing w:before="0" w:beforeAutospacing="0" w:after="0" w:afterAutospacing="0" w:line="288" w:lineRule="atLeast"/>
        <w:rPr>
          <w:sz w:val="24"/>
          <w:szCs w:val="24"/>
        </w:rPr>
      </w:pPr>
      <w:r w:rsidRPr="005F44E2">
        <w:rPr>
          <w:sz w:val="24"/>
          <w:szCs w:val="24"/>
        </w:rPr>
        <w:t xml:space="preserve">What: </w:t>
      </w:r>
      <w:r w:rsidRPr="005F44E2">
        <w:rPr>
          <w:b w:val="0"/>
          <w:sz w:val="24"/>
          <w:szCs w:val="24"/>
        </w:rPr>
        <w:t>Modernizing the Aviation System: Leveraging the Assets of the FAA's William J. Hughes Technical Center</w:t>
      </w:r>
    </w:p>
    <w:p w:rsidR="005F44E2" w:rsidRPr="005F44E2" w:rsidRDefault="005F44E2" w:rsidP="005F44E2"/>
    <w:p w:rsidR="005F44E2" w:rsidRPr="005F44E2" w:rsidRDefault="005F44E2" w:rsidP="005F44E2">
      <w:r w:rsidRPr="005F44E2">
        <w:rPr>
          <w:b/>
        </w:rPr>
        <w:t>When:</w:t>
      </w:r>
      <w:r w:rsidRPr="005F44E2">
        <w:t xml:space="preserve"> Tuesday, March 11, 2014 at 1:30 p.m. </w:t>
      </w:r>
    </w:p>
    <w:p w:rsidR="005F44E2" w:rsidRPr="005F44E2" w:rsidRDefault="005F44E2" w:rsidP="005F44E2"/>
    <w:p w:rsidR="005F44E2" w:rsidRDefault="005F44E2" w:rsidP="005F44E2">
      <w:pPr>
        <w:pStyle w:val="Heading4"/>
        <w:shd w:val="clear" w:color="auto" w:fill="FFFFFF"/>
        <w:spacing w:before="0" w:line="300" w:lineRule="atLeast"/>
        <w:rPr>
          <w:rFonts w:ascii="Times New Roman" w:hAnsi="Times New Roman" w:cs="Times New Roman"/>
          <w:b w:val="0"/>
          <w:i w:val="0"/>
          <w:iCs w:val="0"/>
          <w:color w:val="auto"/>
        </w:rPr>
      </w:pPr>
      <w:r w:rsidRPr="005F44E2">
        <w:rPr>
          <w:rFonts w:ascii="Times New Roman" w:hAnsi="Times New Roman" w:cs="Times New Roman"/>
          <w:i w:val="0"/>
          <w:color w:val="auto"/>
        </w:rPr>
        <w:t>Where:</w:t>
      </w:r>
      <w:r w:rsidRPr="005F44E2">
        <w:rPr>
          <w:rFonts w:ascii="Times New Roman" w:hAnsi="Times New Roman" w:cs="Times New Roman"/>
          <w:b w:val="0"/>
          <w:i w:val="0"/>
          <w:color w:val="auto"/>
        </w:rPr>
        <w:t xml:space="preserve"> </w:t>
      </w:r>
      <w:r w:rsidRPr="005F44E2">
        <w:rPr>
          <w:rFonts w:ascii="Times New Roman" w:hAnsi="Times New Roman" w:cs="Times New Roman"/>
          <w:b w:val="0"/>
          <w:i w:val="0"/>
          <w:iCs w:val="0"/>
          <w:color w:val="auto"/>
        </w:rPr>
        <w:t>William J. Hughes Technical Center, Egg Harbor Township, NJ</w:t>
      </w:r>
    </w:p>
    <w:p w:rsidR="00681A0F" w:rsidRDefault="00681A0F" w:rsidP="00887CE9"/>
    <w:p w:rsidR="00681A0F" w:rsidRPr="00681A0F" w:rsidRDefault="00681A0F" w:rsidP="00887CE9">
      <w:r w:rsidRPr="00887CE9">
        <w:rPr>
          <w:b/>
        </w:rPr>
        <w:t>RSVP:</w:t>
      </w:r>
      <w:r>
        <w:t xml:space="preserve"> Members of the media may RSVP for the event by contacting Jason </w:t>
      </w:r>
      <w:proofErr w:type="spellStart"/>
      <w:r>
        <w:t>Galanes</w:t>
      </w:r>
      <w:proofErr w:type="spellEnd"/>
      <w:r>
        <w:t xml:space="preserve"> in Rep. Lo</w:t>
      </w:r>
      <w:r w:rsidR="00887CE9">
        <w:t>B</w:t>
      </w:r>
      <w:r>
        <w:t xml:space="preserve">iondo’s office at 202-374-1914. </w:t>
      </w:r>
    </w:p>
    <w:p w:rsidR="005F44E2" w:rsidRPr="005F44E2" w:rsidRDefault="005F44E2" w:rsidP="005F44E2"/>
    <w:p w:rsidR="00854919" w:rsidRPr="005F44E2" w:rsidRDefault="00854919" w:rsidP="009D4EAE">
      <w:pPr>
        <w:autoSpaceDE w:val="0"/>
        <w:autoSpaceDN w:val="0"/>
        <w:adjustRightInd w:val="0"/>
      </w:pPr>
      <w:r w:rsidRPr="005F44E2">
        <w:t xml:space="preserve">Information about the hearing, including testimony and additional background information, will be posted on the </w:t>
      </w:r>
      <w:hyperlink r:id="rId9" w:history="1">
        <w:r w:rsidRPr="005F44E2">
          <w:rPr>
            <w:rStyle w:val="Hyperlink"/>
            <w:color w:val="auto"/>
          </w:rPr>
          <w:t>Transportation and Infrastructure Committee web page</w:t>
        </w:r>
      </w:hyperlink>
      <w:r w:rsidR="005F44E2">
        <w:t xml:space="preserve"> </w:t>
      </w:r>
      <w:r w:rsidRPr="005F44E2">
        <w:t>as it becomes available. </w:t>
      </w:r>
    </w:p>
    <w:p w:rsidR="00854919" w:rsidRPr="00EC1018" w:rsidRDefault="00854919" w:rsidP="009D4EAE">
      <w:pPr>
        <w:autoSpaceDE w:val="0"/>
        <w:autoSpaceDN w:val="0"/>
        <w:adjustRightInd w:val="0"/>
        <w:rPr>
          <w:color w:val="333333"/>
        </w:rPr>
      </w:pPr>
    </w:p>
    <w:p w:rsidR="00A6466E" w:rsidRPr="009D4EAE" w:rsidRDefault="00A6466E" w:rsidP="00A6466E">
      <w:pPr>
        <w:jc w:val="center"/>
        <w:rPr>
          <w:shd w:val="clear" w:color="auto" w:fill="FDFDFD"/>
        </w:rPr>
      </w:pPr>
      <w:r w:rsidRPr="009D4EAE">
        <w:t>==============</w:t>
      </w:r>
    </w:p>
    <w:p w:rsidR="00A6466E" w:rsidRPr="009D4EAE" w:rsidRDefault="00A6466E" w:rsidP="00A6466E">
      <w:pPr>
        <w:pStyle w:val="Default"/>
        <w:rPr>
          <w:rFonts w:ascii="Times New Roman" w:hAnsi="Times New Roman" w:cs="Times New Roman"/>
          <w:b/>
          <w:shd w:val="clear" w:color="auto" w:fill="FFFFFF"/>
        </w:rPr>
      </w:pPr>
      <w:proofErr w:type="gramStart"/>
      <w:r w:rsidRPr="009D4EAE">
        <w:rPr>
          <w:rFonts w:ascii="Times New Roman" w:hAnsi="Times New Roman" w:cs="Times New Roman"/>
          <w:b/>
          <w:shd w:val="clear" w:color="auto" w:fill="FFFFFF"/>
        </w:rPr>
        <w:t>About CSSI, Inc.</w:t>
      </w:r>
      <w:proofErr w:type="gramEnd"/>
      <w:r w:rsidRPr="009D4EAE">
        <w:rPr>
          <w:rFonts w:ascii="Times New Roman" w:hAnsi="Times New Roman" w:cs="Times New Roman"/>
          <w:b/>
          <w:shd w:val="clear" w:color="auto" w:fill="FFFFFF"/>
        </w:rPr>
        <w:br/>
      </w:r>
    </w:p>
    <w:p w:rsidR="003E544C" w:rsidRPr="009D4EAE" w:rsidRDefault="00A6466E" w:rsidP="00A6466E">
      <w:pPr>
        <w:pStyle w:val="Default"/>
        <w:rPr>
          <w:rFonts w:ascii="Times New Roman" w:hAnsi="Times New Roman" w:cs="Times New Roman"/>
          <w:color w:val="auto"/>
          <w:lang w:val="en"/>
        </w:rPr>
      </w:pPr>
      <w:r w:rsidRPr="009D4EAE">
        <w:rPr>
          <w:rFonts w:ascii="Times New Roman" w:hAnsi="Times New Roman" w:cs="Times New Roman"/>
          <w:shd w:val="clear" w:color="auto" w:fill="FFFFFF"/>
        </w:rPr>
        <w:t>CSSI, Inc. partners with government and commercial clients to ensure transportation systems are designed and equipped to safely and efficiently move people and materials. </w:t>
      </w:r>
      <w:r w:rsidRPr="009D4EAE">
        <w:rPr>
          <w:rFonts w:ascii="Times New Roman" w:hAnsi="Times New Roman" w:cs="Times New Roman"/>
        </w:rPr>
        <w:t xml:space="preserve">Leveraging deep roots in aviation, CSSI, Inc. pioneers </w:t>
      </w:r>
      <w:r w:rsidRPr="00F24A35">
        <w:rPr>
          <w:rFonts w:ascii="Times New Roman" w:hAnsi="Times New Roman" w:cs="Times New Roman"/>
        </w:rPr>
        <w:t xml:space="preserve">innovative analytics and best practices that </w:t>
      </w:r>
      <w:r w:rsidR="006B0A4A">
        <w:rPr>
          <w:rFonts w:ascii="Times New Roman" w:hAnsi="Times New Roman"/>
        </w:rPr>
        <w:t xml:space="preserve">improve </w:t>
      </w:r>
      <w:r w:rsidR="00F24A35" w:rsidRPr="00F24A35">
        <w:rPr>
          <w:rFonts w:ascii="Times New Roman" w:hAnsi="Times New Roman"/>
        </w:rPr>
        <w:t>reliability, maximize capacity and increase safety.</w:t>
      </w:r>
      <w:r w:rsidRPr="009D4EAE">
        <w:rPr>
          <w:rFonts w:ascii="Times New Roman" w:hAnsi="Times New Roman" w:cs="Times New Roman"/>
          <w:shd w:val="clear" w:color="auto" w:fill="FFFFFF"/>
        </w:rPr>
        <w:t xml:space="preserve">  Founded in 1990, CSSI, Inc. employs nearly 300 professionals, has offices in five locations and supports clients throughout the United States and globally. For more information on CSSI, Inc., please visit </w:t>
      </w:r>
      <w:hyperlink r:id="rId10" w:history="1">
        <w:r w:rsidRPr="009D4EAE">
          <w:rPr>
            <w:rStyle w:val="Hyperlink"/>
            <w:rFonts w:ascii="Times New Roman" w:hAnsi="Times New Roman" w:cs="Times New Roman"/>
            <w:shd w:val="clear" w:color="auto" w:fill="FFFFFF"/>
          </w:rPr>
          <w:t>www.cssiinc.com</w:t>
        </w:r>
      </w:hyperlink>
      <w:r w:rsidRPr="009D4EAE">
        <w:rPr>
          <w:rFonts w:ascii="Times New Roman" w:hAnsi="Times New Roman" w:cs="Times New Roman"/>
          <w:color w:val="333333"/>
          <w:shd w:val="clear" w:color="auto" w:fill="FFFFFF"/>
        </w:rPr>
        <w:t>.</w:t>
      </w:r>
    </w:p>
    <w:sectPr w:rsidR="003E544C" w:rsidRPr="009D4EAE" w:rsidSect="00CE791D">
      <w:headerReference w:type="default" r:id="rId11"/>
      <w:footerReference w:type="default" r:id="rId12"/>
      <w:pgSz w:w="12240" w:h="15840"/>
      <w:pgMar w:top="1710" w:right="1080" w:bottom="1800" w:left="1080" w:header="720" w:footer="1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0F" w:rsidRDefault="009E4F0F">
      <w:r>
        <w:separator/>
      </w:r>
    </w:p>
  </w:endnote>
  <w:endnote w:type="continuationSeparator" w:id="0">
    <w:p w:rsidR="009E4F0F" w:rsidRDefault="009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B0" w:rsidRPr="00EC4321" w:rsidRDefault="008332D4" w:rsidP="00CE791D">
    <w:pPr>
      <w:pStyle w:val="Footer"/>
      <w:tabs>
        <w:tab w:val="clear" w:pos="4320"/>
        <w:tab w:val="clear" w:pos="8640"/>
        <w:tab w:val="center" w:pos="1260"/>
        <w:tab w:val="left" w:pos="3060"/>
        <w:tab w:val="left" w:pos="5400"/>
        <w:tab w:val="left" w:pos="7020"/>
      </w:tabs>
      <w:ind w:left="-720" w:right="-720"/>
      <w:rPr>
        <w:sz w:val="8"/>
        <w:szCs w:val="8"/>
      </w:rPr>
    </w:pPr>
    <w:r>
      <w:rPr>
        <w:noProof/>
        <w:sz w:val="8"/>
        <w:szCs w:val="8"/>
      </w:rPr>
      <mc:AlternateContent>
        <mc:Choice Requires="wps">
          <w:drawing>
            <wp:anchor distT="0" distB="0" distL="114300" distR="114300" simplePos="0" relativeHeight="251657216" behindDoc="0" locked="0" layoutInCell="1" allowOverlap="1" wp14:anchorId="459BB0E1" wp14:editId="00DD8182">
              <wp:simplePos x="0" y="0"/>
              <wp:positionH relativeFrom="column">
                <wp:posOffset>-160020</wp:posOffset>
              </wp:positionH>
              <wp:positionV relativeFrom="paragraph">
                <wp:posOffset>-23495</wp:posOffset>
              </wp:positionV>
              <wp:extent cx="6743700" cy="0"/>
              <wp:effectExtent l="11430" t="14605" r="17145" b="1397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9050">
                        <a:solidFill>
                          <a:srgbClr val="2653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5pt" to="51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" strokecolor="#26537c" strokeweight="1.5pt"/>
          </w:pict>
        </mc:Fallback>
      </mc:AlternateContent>
    </w:r>
    <w:r w:rsidR="009A26B0">
      <w:rPr>
        <w:sz w:val="8"/>
        <w:szCs w:val="8"/>
      </w:rPr>
      <w:t xml:space="preserve">   </w:t>
    </w:r>
  </w:p>
  <w:tbl>
    <w:tblPr>
      <w:tblW w:w="1080" w:type="dxa"/>
      <w:tblLayout w:type="fixed"/>
      <w:tblLook w:val="01E0" w:firstRow="1" w:lastRow="1" w:firstColumn="1" w:lastColumn="1" w:noHBand="0" w:noVBand="0"/>
    </w:tblPr>
    <w:tblGrid>
      <w:gridCol w:w="1080"/>
    </w:tblGrid>
    <w:tr w:rsidR="00A6466E" w:rsidRPr="00CE791D" w:rsidTr="00A6466E">
      <w:trPr>
        <w:trHeight w:val="1085"/>
      </w:trPr>
      <w:tc>
        <w:tcPr>
          <w:tcW w:w="1080" w:type="dxa"/>
          <w:noWrap/>
          <w:tcMar>
            <w:left w:w="0" w:type="dxa"/>
            <w:right w:w="0" w:type="dxa"/>
          </w:tcMar>
          <w:vAlign w:val="center"/>
        </w:tcPr>
        <w:p w:rsidR="00A6466E" w:rsidRPr="00CE791D" w:rsidRDefault="00A6466E" w:rsidP="00CE791D">
          <w:pPr>
            <w:pStyle w:val="Footer"/>
            <w:tabs>
              <w:tab w:val="clear" w:pos="4320"/>
              <w:tab w:val="clear" w:pos="8640"/>
            </w:tabs>
            <w:rPr>
              <w:rFonts w:ascii="Arial" w:hAnsi="Arial" w:cs="Arial"/>
              <w:b/>
              <w:color w:val="26537C"/>
              <w:sz w:val="15"/>
              <w:szCs w:val="15"/>
            </w:rPr>
          </w:pPr>
        </w:p>
      </w:tc>
    </w:tr>
  </w:tbl>
  <w:p w:rsidR="009A26B0" w:rsidRPr="006E55CF" w:rsidRDefault="009A26B0" w:rsidP="00CE791D">
    <w:pPr>
      <w:pStyle w:val="Footer"/>
      <w:tabs>
        <w:tab w:val="clear" w:pos="4320"/>
        <w:tab w:val="clear" w:pos="8640"/>
        <w:tab w:val="center" w:pos="1260"/>
        <w:tab w:val="left" w:pos="3060"/>
        <w:tab w:val="left" w:pos="5400"/>
        <w:tab w:val="left" w:pos="7020"/>
      </w:tabs>
      <w:ind w:right="-72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0F" w:rsidRDefault="009E4F0F">
      <w:r>
        <w:separator/>
      </w:r>
    </w:p>
  </w:footnote>
  <w:footnote w:type="continuationSeparator" w:id="0">
    <w:p w:rsidR="009E4F0F" w:rsidRDefault="009E4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B0" w:rsidRPr="00B17B89" w:rsidRDefault="00873817">
    <w:r>
      <w:rPr>
        <w:noProof/>
      </w:rPr>
      <w:drawing>
        <wp:anchor distT="0" distB="0" distL="114300" distR="114300" simplePos="0" relativeHeight="251658240" behindDoc="1" locked="0" layoutInCell="1" allowOverlap="1">
          <wp:simplePos x="0" y="0"/>
          <wp:positionH relativeFrom="column">
            <wp:posOffset>-314960</wp:posOffset>
          </wp:positionH>
          <wp:positionV relativeFrom="paragraph">
            <wp:posOffset>-268605</wp:posOffset>
          </wp:positionV>
          <wp:extent cx="2418080" cy="599440"/>
          <wp:effectExtent l="19050" t="0" r="1270" b="0"/>
          <wp:wrapNone/>
          <wp:docPr id="2" name="Picture 2" descr="Description: cssi_blue_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ssi_blue_vision"/>
                  <pic:cNvPicPr>
                    <a:picLocks noChangeAspect="1" noChangeArrowheads="1"/>
                  </pic:cNvPicPr>
                </pic:nvPicPr>
                <pic:blipFill>
                  <a:blip r:embed="rId1"/>
                  <a:srcRect/>
                  <a:stretch>
                    <a:fillRect/>
                  </a:stretch>
                </pic:blipFill>
                <pic:spPr bwMode="auto">
                  <a:xfrm>
                    <a:off x="0" y="0"/>
                    <a:ext cx="2418080" cy="599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1DEA"/>
    <w:multiLevelType w:val="hybridMultilevel"/>
    <w:tmpl w:val="9256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22225"/>
    <w:multiLevelType w:val="hybridMultilevel"/>
    <w:tmpl w:val="35E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495b6f,#26537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C0"/>
    <w:rsid w:val="00012EEB"/>
    <w:rsid w:val="00032596"/>
    <w:rsid w:val="0006769D"/>
    <w:rsid w:val="00072116"/>
    <w:rsid w:val="00073868"/>
    <w:rsid w:val="000744EA"/>
    <w:rsid w:val="00076FF2"/>
    <w:rsid w:val="0008442C"/>
    <w:rsid w:val="000859E0"/>
    <w:rsid w:val="00086B1E"/>
    <w:rsid w:val="00092DA4"/>
    <w:rsid w:val="00095F93"/>
    <w:rsid w:val="000A683D"/>
    <w:rsid w:val="000B1DF6"/>
    <w:rsid w:val="000B3919"/>
    <w:rsid w:val="000C20B9"/>
    <w:rsid w:val="000C5A3F"/>
    <w:rsid w:val="000D0F42"/>
    <w:rsid w:val="000D5B10"/>
    <w:rsid w:val="000F2C60"/>
    <w:rsid w:val="00106C5B"/>
    <w:rsid w:val="00110B62"/>
    <w:rsid w:val="001114F0"/>
    <w:rsid w:val="00117F33"/>
    <w:rsid w:val="001239C3"/>
    <w:rsid w:val="001464C2"/>
    <w:rsid w:val="00147E9D"/>
    <w:rsid w:val="0017638C"/>
    <w:rsid w:val="00181118"/>
    <w:rsid w:val="00184FDD"/>
    <w:rsid w:val="001878A1"/>
    <w:rsid w:val="00190B1B"/>
    <w:rsid w:val="001B09C4"/>
    <w:rsid w:val="001C57B4"/>
    <w:rsid w:val="001D152D"/>
    <w:rsid w:val="001D2ED5"/>
    <w:rsid w:val="001D7D82"/>
    <w:rsid w:val="001F549E"/>
    <w:rsid w:val="001F5713"/>
    <w:rsid w:val="00202891"/>
    <w:rsid w:val="00222AD5"/>
    <w:rsid w:val="00251EA8"/>
    <w:rsid w:val="002573C6"/>
    <w:rsid w:val="00273384"/>
    <w:rsid w:val="002769C7"/>
    <w:rsid w:val="00296C83"/>
    <w:rsid w:val="002A04B0"/>
    <w:rsid w:val="002B7874"/>
    <w:rsid w:val="002C546B"/>
    <w:rsid w:val="002C7C71"/>
    <w:rsid w:val="002D5382"/>
    <w:rsid w:val="002F6002"/>
    <w:rsid w:val="00332C9C"/>
    <w:rsid w:val="003363AA"/>
    <w:rsid w:val="003422D4"/>
    <w:rsid w:val="003442E6"/>
    <w:rsid w:val="0035158D"/>
    <w:rsid w:val="0037428D"/>
    <w:rsid w:val="003761F7"/>
    <w:rsid w:val="003B1D0D"/>
    <w:rsid w:val="003B2AB5"/>
    <w:rsid w:val="003C265A"/>
    <w:rsid w:val="003C2D27"/>
    <w:rsid w:val="003E06BB"/>
    <w:rsid w:val="003E3FCF"/>
    <w:rsid w:val="003E544C"/>
    <w:rsid w:val="004329E3"/>
    <w:rsid w:val="004403AE"/>
    <w:rsid w:val="0048438E"/>
    <w:rsid w:val="00486890"/>
    <w:rsid w:val="004C27A7"/>
    <w:rsid w:val="005339AF"/>
    <w:rsid w:val="00542C0B"/>
    <w:rsid w:val="0054330E"/>
    <w:rsid w:val="00543A5F"/>
    <w:rsid w:val="00546B08"/>
    <w:rsid w:val="005559C0"/>
    <w:rsid w:val="00556097"/>
    <w:rsid w:val="0056365D"/>
    <w:rsid w:val="005703FD"/>
    <w:rsid w:val="0058586B"/>
    <w:rsid w:val="00586866"/>
    <w:rsid w:val="00587FEB"/>
    <w:rsid w:val="005B7B55"/>
    <w:rsid w:val="005E41D3"/>
    <w:rsid w:val="005E79A4"/>
    <w:rsid w:val="005F3CA3"/>
    <w:rsid w:val="005F44E2"/>
    <w:rsid w:val="005F5093"/>
    <w:rsid w:val="0060535C"/>
    <w:rsid w:val="006156FF"/>
    <w:rsid w:val="006411FE"/>
    <w:rsid w:val="006618EE"/>
    <w:rsid w:val="00666077"/>
    <w:rsid w:val="00681A0F"/>
    <w:rsid w:val="00691F10"/>
    <w:rsid w:val="00692AAE"/>
    <w:rsid w:val="00692BA5"/>
    <w:rsid w:val="006A2534"/>
    <w:rsid w:val="006B0A4A"/>
    <w:rsid w:val="006B1086"/>
    <w:rsid w:val="006C5FDA"/>
    <w:rsid w:val="006F457E"/>
    <w:rsid w:val="00715BBB"/>
    <w:rsid w:val="007226D1"/>
    <w:rsid w:val="00737EE6"/>
    <w:rsid w:val="00744DFE"/>
    <w:rsid w:val="007752FA"/>
    <w:rsid w:val="007D2576"/>
    <w:rsid w:val="007E06C0"/>
    <w:rsid w:val="007F0F88"/>
    <w:rsid w:val="0081072A"/>
    <w:rsid w:val="008250C5"/>
    <w:rsid w:val="008332D4"/>
    <w:rsid w:val="0084470F"/>
    <w:rsid w:val="0084482F"/>
    <w:rsid w:val="0084681C"/>
    <w:rsid w:val="00854071"/>
    <w:rsid w:val="00854919"/>
    <w:rsid w:val="00873817"/>
    <w:rsid w:val="008825B8"/>
    <w:rsid w:val="00885954"/>
    <w:rsid w:val="00887CE9"/>
    <w:rsid w:val="008A4B33"/>
    <w:rsid w:val="008B1594"/>
    <w:rsid w:val="008B304D"/>
    <w:rsid w:val="008B4C2C"/>
    <w:rsid w:val="008E160F"/>
    <w:rsid w:val="008E1D64"/>
    <w:rsid w:val="008F1476"/>
    <w:rsid w:val="008F2B81"/>
    <w:rsid w:val="009013C1"/>
    <w:rsid w:val="00902AD9"/>
    <w:rsid w:val="00915E58"/>
    <w:rsid w:val="00937EF8"/>
    <w:rsid w:val="009502CA"/>
    <w:rsid w:val="00955F33"/>
    <w:rsid w:val="009725E2"/>
    <w:rsid w:val="00976334"/>
    <w:rsid w:val="009818BC"/>
    <w:rsid w:val="00983E65"/>
    <w:rsid w:val="009A26B0"/>
    <w:rsid w:val="009C51F8"/>
    <w:rsid w:val="009D4EAE"/>
    <w:rsid w:val="009D6112"/>
    <w:rsid w:val="009D7578"/>
    <w:rsid w:val="009E3E03"/>
    <w:rsid w:val="009E4F0F"/>
    <w:rsid w:val="009E5EA5"/>
    <w:rsid w:val="00A04A0A"/>
    <w:rsid w:val="00A04D5B"/>
    <w:rsid w:val="00A17DDD"/>
    <w:rsid w:val="00A24187"/>
    <w:rsid w:val="00A3202A"/>
    <w:rsid w:val="00A466B8"/>
    <w:rsid w:val="00A50119"/>
    <w:rsid w:val="00A521EF"/>
    <w:rsid w:val="00A5282D"/>
    <w:rsid w:val="00A6466E"/>
    <w:rsid w:val="00A9086B"/>
    <w:rsid w:val="00AA5376"/>
    <w:rsid w:val="00AC2EC7"/>
    <w:rsid w:val="00AC36F5"/>
    <w:rsid w:val="00AD6F3B"/>
    <w:rsid w:val="00AE4B0A"/>
    <w:rsid w:val="00B03C7F"/>
    <w:rsid w:val="00B10476"/>
    <w:rsid w:val="00B11094"/>
    <w:rsid w:val="00B15F6B"/>
    <w:rsid w:val="00B305B7"/>
    <w:rsid w:val="00B34A3D"/>
    <w:rsid w:val="00B54F94"/>
    <w:rsid w:val="00B65F6B"/>
    <w:rsid w:val="00B743CE"/>
    <w:rsid w:val="00B9564A"/>
    <w:rsid w:val="00B97427"/>
    <w:rsid w:val="00BB7B82"/>
    <w:rsid w:val="00BD0683"/>
    <w:rsid w:val="00BD43EC"/>
    <w:rsid w:val="00BD5F8B"/>
    <w:rsid w:val="00BD7B41"/>
    <w:rsid w:val="00BE4E97"/>
    <w:rsid w:val="00BE670E"/>
    <w:rsid w:val="00C03DA4"/>
    <w:rsid w:val="00C1047F"/>
    <w:rsid w:val="00C13C9C"/>
    <w:rsid w:val="00C3608A"/>
    <w:rsid w:val="00C60F41"/>
    <w:rsid w:val="00C97358"/>
    <w:rsid w:val="00CA1FF6"/>
    <w:rsid w:val="00CA3EE2"/>
    <w:rsid w:val="00CB0236"/>
    <w:rsid w:val="00CC0474"/>
    <w:rsid w:val="00CC1D1E"/>
    <w:rsid w:val="00CE791D"/>
    <w:rsid w:val="00CE7AA1"/>
    <w:rsid w:val="00D04173"/>
    <w:rsid w:val="00D04852"/>
    <w:rsid w:val="00D04936"/>
    <w:rsid w:val="00D13494"/>
    <w:rsid w:val="00D26418"/>
    <w:rsid w:val="00D33ED4"/>
    <w:rsid w:val="00D443E2"/>
    <w:rsid w:val="00D67968"/>
    <w:rsid w:val="00D75BF2"/>
    <w:rsid w:val="00D86875"/>
    <w:rsid w:val="00D958E2"/>
    <w:rsid w:val="00DB0D33"/>
    <w:rsid w:val="00DF1311"/>
    <w:rsid w:val="00DF4052"/>
    <w:rsid w:val="00DF41B0"/>
    <w:rsid w:val="00E05257"/>
    <w:rsid w:val="00E217AB"/>
    <w:rsid w:val="00E244B2"/>
    <w:rsid w:val="00E406C5"/>
    <w:rsid w:val="00E53F7C"/>
    <w:rsid w:val="00E6322E"/>
    <w:rsid w:val="00E775DB"/>
    <w:rsid w:val="00E8574A"/>
    <w:rsid w:val="00EA3773"/>
    <w:rsid w:val="00EC1018"/>
    <w:rsid w:val="00EC580D"/>
    <w:rsid w:val="00ED241A"/>
    <w:rsid w:val="00EE4D01"/>
    <w:rsid w:val="00EE6554"/>
    <w:rsid w:val="00EF30FC"/>
    <w:rsid w:val="00F03B7F"/>
    <w:rsid w:val="00F24A35"/>
    <w:rsid w:val="00F341E6"/>
    <w:rsid w:val="00F41163"/>
    <w:rsid w:val="00F47D24"/>
    <w:rsid w:val="00F640CF"/>
    <w:rsid w:val="00F72F3E"/>
    <w:rsid w:val="00F738AB"/>
    <w:rsid w:val="00F90BE1"/>
    <w:rsid w:val="00F961AF"/>
    <w:rsid w:val="00F96473"/>
    <w:rsid w:val="00F97201"/>
    <w:rsid w:val="00FA5E22"/>
    <w:rsid w:val="00FB5CCD"/>
    <w:rsid w:val="00FD0EDF"/>
    <w:rsid w:val="00FE1570"/>
    <w:rsid w:val="00FE26D0"/>
    <w:rsid w:val="00FE5EE4"/>
    <w:rsid w:val="00FF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95b6f,#26537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6D"/>
    <w:rPr>
      <w:sz w:val="24"/>
      <w:szCs w:val="24"/>
    </w:rPr>
  </w:style>
  <w:style w:type="paragraph" w:styleId="Heading3">
    <w:name w:val="heading 3"/>
    <w:basedOn w:val="Normal"/>
    <w:link w:val="Heading3Char"/>
    <w:uiPriority w:val="9"/>
    <w:qFormat/>
    <w:rsid w:val="009D4EA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F4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E5"/>
    <w:pPr>
      <w:tabs>
        <w:tab w:val="center" w:pos="4320"/>
        <w:tab w:val="right" w:pos="8640"/>
      </w:tabs>
    </w:pPr>
  </w:style>
  <w:style w:type="paragraph" w:styleId="Footer">
    <w:name w:val="footer"/>
    <w:basedOn w:val="Normal"/>
    <w:rsid w:val="00C801E5"/>
    <w:pPr>
      <w:tabs>
        <w:tab w:val="center" w:pos="4320"/>
        <w:tab w:val="right" w:pos="8640"/>
      </w:tabs>
    </w:pPr>
  </w:style>
  <w:style w:type="table" w:styleId="TableGrid">
    <w:name w:val="Table Grid"/>
    <w:basedOn w:val="TableNormal"/>
    <w:rsid w:val="002B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5708"/>
    <w:rPr>
      <w:rFonts w:ascii="Tahoma" w:hAnsi="Tahoma" w:cs="Tahoma"/>
      <w:sz w:val="16"/>
      <w:szCs w:val="16"/>
    </w:rPr>
  </w:style>
  <w:style w:type="paragraph" w:styleId="PlainText">
    <w:name w:val="Plain Text"/>
    <w:basedOn w:val="Normal"/>
    <w:link w:val="PlainTextChar"/>
    <w:uiPriority w:val="99"/>
    <w:unhideWhenUsed/>
    <w:rsid w:val="001464C2"/>
    <w:rPr>
      <w:rFonts w:ascii="Consolas" w:eastAsia="Calibri" w:hAnsi="Consolas" w:cs="Consolas"/>
      <w:sz w:val="21"/>
      <w:szCs w:val="21"/>
    </w:rPr>
  </w:style>
  <w:style w:type="character" w:customStyle="1" w:styleId="PlainTextChar">
    <w:name w:val="Plain Text Char"/>
    <w:link w:val="PlainText"/>
    <w:uiPriority w:val="99"/>
    <w:rsid w:val="001464C2"/>
    <w:rPr>
      <w:rFonts w:ascii="Consolas" w:eastAsia="Calibri" w:hAnsi="Consolas" w:cs="Consolas"/>
      <w:sz w:val="21"/>
      <w:szCs w:val="21"/>
    </w:rPr>
  </w:style>
  <w:style w:type="character" w:styleId="Hyperlink">
    <w:name w:val="Hyperlink"/>
    <w:uiPriority w:val="99"/>
    <w:unhideWhenUsed/>
    <w:rsid w:val="007226D1"/>
    <w:rPr>
      <w:color w:val="0000FF"/>
      <w:u w:val="single"/>
    </w:rPr>
  </w:style>
  <w:style w:type="character" w:styleId="Emphasis">
    <w:name w:val="Emphasis"/>
    <w:uiPriority w:val="20"/>
    <w:qFormat/>
    <w:rsid w:val="00983E65"/>
    <w:rPr>
      <w:b/>
      <w:bCs/>
      <w:i w:val="0"/>
      <w:iCs w:val="0"/>
    </w:rPr>
  </w:style>
  <w:style w:type="character" w:styleId="Strong">
    <w:name w:val="Strong"/>
    <w:basedOn w:val="DefaultParagraphFont"/>
    <w:uiPriority w:val="22"/>
    <w:qFormat/>
    <w:rsid w:val="00854071"/>
    <w:rPr>
      <w:b/>
      <w:bCs/>
    </w:rPr>
  </w:style>
  <w:style w:type="paragraph" w:customStyle="1" w:styleId="Default">
    <w:name w:val="Default"/>
    <w:rsid w:val="003761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3761F7"/>
    <w:rPr>
      <w:color w:val="800080" w:themeColor="followedHyperlink"/>
      <w:u w:val="single"/>
    </w:rPr>
  </w:style>
  <w:style w:type="paragraph" w:styleId="NoSpacing">
    <w:name w:val="No Spacing"/>
    <w:basedOn w:val="Normal"/>
    <w:uiPriority w:val="1"/>
    <w:qFormat/>
    <w:rsid w:val="005703FD"/>
    <w:rPr>
      <w:rFonts w:ascii="Calibri" w:eastAsiaTheme="minorHAnsi" w:hAnsi="Calibri"/>
      <w:sz w:val="22"/>
      <w:szCs w:val="22"/>
    </w:rPr>
  </w:style>
  <w:style w:type="character" w:customStyle="1" w:styleId="libtext">
    <w:name w:val="libtext"/>
    <w:basedOn w:val="DefaultParagraphFont"/>
    <w:rsid w:val="00A6466E"/>
  </w:style>
  <w:style w:type="character" w:customStyle="1" w:styleId="Heading3Char">
    <w:name w:val="Heading 3 Char"/>
    <w:basedOn w:val="DefaultParagraphFont"/>
    <w:link w:val="Heading3"/>
    <w:uiPriority w:val="9"/>
    <w:rsid w:val="009D4EAE"/>
    <w:rPr>
      <w:b/>
      <w:bCs/>
      <w:sz w:val="27"/>
      <w:szCs w:val="27"/>
    </w:rPr>
  </w:style>
  <w:style w:type="paragraph" w:styleId="NormalWeb">
    <w:name w:val="Normal (Web)"/>
    <w:basedOn w:val="Normal"/>
    <w:uiPriority w:val="99"/>
    <w:unhideWhenUsed/>
    <w:rsid w:val="00854919"/>
    <w:pPr>
      <w:spacing w:before="100" w:beforeAutospacing="1" w:after="100" w:afterAutospacing="1"/>
    </w:pPr>
  </w:style>
  <w:style w:type="paragraph" w:styleId="ListParagraph">
    <w:name w:val="List Paragraph"/>
    <w:basedOn w:val="Normal"/>
    <w:uiPriority w:val="34"/>
    <w:qFormat/>
    <w:rsid w:val="005F44E2"/>
    <w:pPr>
      <w:ind w:left="720"/>
      <w:contextualSpacing/>
    </w:pPr>
  </w:style>
  <w:style w:type="character" w:customStyle="1" w:styleId="Heading4Char">
    <w:name w:val="Heading 4 Char"/>
    <w:basedOn w:val="DefaultParagraphFont"/>
    <w:link w:val="Heading4"/>
    <w:uiPriority w:val="9"/>
    <w:semiHidden/>
    <w:rsid w:val="005F44E2"/>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CA1FF6"/>
    <w:rPr>
      <w:sz w:val="16"/>
      <w:szCs w:val="16"/>
    </w:rPr>
  </w:style>
  <w:style w:type="paragraph" w:styleId="CommentText">
    <w:name w:val="annotation text"/>
    <w:basedOn w:val="Normal"/>
    <w:link w:val="CommentTextChar"/>
    <w:uiPriority w:val="99"/>
    <w:semiHidden/>
    <w:unhideWhenUsed/>
    <w:rsid w:val="00CA1FF6"/>
    <w:rPr>
      <w:sz w:val="20"/>
      <w:szCs w:val="20"/>
    </w:rPr>
  </w:style>
  <w:style w:type="character" w:customStyle="1" w:styleId="CommentTextChar">
    <w:name w:val="Comment Text Char"/>
    <w:basedOn w:val="DefaultParagraphFont"/>
    <w:link w:val="CommentText"/>
    <w:uiPriority w:val="99"/>
    <w:semiHidden/>
    <w:rsid w:val="00CA1FF6"/>
  </w:style>
  <w:style w:type="paragraph" w:styleId="CommentSubject">
    <w:name w:val="annotation subject"/>
    <w:basedOn w:val="CommentText"/>
    <w:next w:val="CommentText"/>
    <w:link w:val="CommentSubjectChar"/>
    <w:uiPriority w:val="99"/>
    <w:semiHidden/>
    <w:unhideWhenUsed/>
    <w:rsid w:val="00CA1FF6"/>
    <w:rPr>
      <w:b/>
      <w:bCs/>
    </w:rPr>
  </w:style>
  <w:style w:type="character" w:customStyle="1" w:styleId="CommentSubjectChar">
    <w:name w:val="Comment Subject Char"/>
    <w:basedOn w:val="CommentTextChar"/>
    <w:link w:val="CommentSubject"/>
    <w:uiPriority w:val="99"/>
    <w:semiHidden/>
    <w:rsid w:val="00CA1F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6D"/>
    <w:rPr>
      <w:sz w:val="24"/>
      <w:szCs w:val="24"/>
    </w:rPr>
  </w:style>
  <w:style w:type="paragraph" w:styleId="Heading3">
    <w:name w:val="heading 3"/>
    <w:basedOn w:val="Normal"/>
    <w:link w:val="Heading3Char"/>
    <w:uiPriority w:val="9"/>
    <w:qFormat/>
    <w:rsid w:val="009D4EA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F44E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1E5"/>
    <w:pPr>
      <w:tabs>
        <w:tab w:val="center" w:pos="4320"/>
        <w:tab w:val="right" w:pos="8640"/>
      </w:tabs>
    </w:pPr>
  </w:style>
  <w:style w:type="paragraph" w:styleId="Footer">
    <w:name w:val="footer"/>
    <w:basedOn w:val="Normal"/>
    <w:rsid w:val="00C801E5"/>
    <w:pPr>
      <w:tabs>
        <w:tab w:val="center" w:pos="4320"/>
        <w:tab w:val="right" w:pos="8640"/>
      </w:tabs>
    </w:pPr>
  </w:style>
  <w:style w:type="table" w:styleId="TableGrid">
    <w:name w:val="Table Grid"/>
    <w:basedOn w:val="TableNormal"/>
    <w:rsid w:val="002B6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C5708"/>
    <w:rPr>
      <w:rFonts w:ascii="Tahoma" w:hAnsi="Tahoma" w:cs="Tahoma"/>
      <w:sz w:val="16"/>
      <w:szCs w:val="16"/>
    </w:rPr>
  </w:style>
  <w:style w:type="paragraph" w:styleId="PlainText">
    <w:name w:val="Plain Text"/>
    <w:basedOn w:val="Normal"/>
    <w:link w:val="PlainTextChar"/>
    <w:uiPriority w:val="99"/>
    <w:unhideWhenUsed/>
    <w:rsid w:val="001464C2"/>
    <w:rPr>
      <w:rFonts w:ascii="Consolas" w:eastAsia="Calibri" w:hAnsi="Consolas" w:cs="Consolas"/>
      <w:sz w:val="21"/>
      <w:szCs w:val="21"/>
    </w:rPr>
  </w:style>
  <w:style w:type="character" w:customStyle="1" w:styleId="PlainTextChar">
    <w:name w:val="Plain Text Char"/>
    <w:link w:val="PlainText"/>
    <w:uiPriority w:val="99"/>
    <w:rsid w:val="001464C2"/>
    <w:rPr>
      <w:rFonts w:ascii="Consolas" w:eastAsia="Calibri" w:hAnsi="Consolas" w:cs="Consolas"/>
      <w:sz w:val="21"/>
      <w:szCs w:val="21"/>
    </w:rPr>
  </w:style>
  <w:style w:type="character" w:styleId="Hyperlink">
    <w:name w:val="Hyperlink"/>
    <w:uiPriority w:val="99"/>
    <w:unhideWhenUsed/>
    <w:rsid w:val="007226D1"/>
    <w:rPr>
      <w:color w:val="0000FF"/>
      <w:u w:val="single"/>
    </w:rPr>
  </w:style>
  <w:style w:type="character" w:styleId="Emphasis">
    <w:name w:val="Emphasis"/>
    <w:uiPriority w:val="20"/>
    <w:qFormat/>
    <w:rsid w:val="00983E65"/>
    <w:rPr>
      <w:b/>
      <w:bCs/>
      <w:i w:val="0"/>
      <w:iCs w:val="0"/>
    </w:rPr>
  </w:style>
  <w:style w:type="character" w:styleId="Strong">
    <w:name w:val="Strong"/>
    <w:basedOn w:val="DefaultParagraphFont"/>
    <w:uiPriority w:val="22"/>
    <w:qFormat/>
    <w:rsid w:val="00854071"/>
    <w:rPr>
      <w:b/>
      <w:bCs/>
    </w:rPr>
  </w:style>
  <w:style w:type="paragraph" w:customStyle="1" w:styleId="Default">
    <w:name w:val="Default"/>
    <w:rsid w:val="003761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semiHidden/>
    <w:unhideWhenUsed/>
    <w:rsid w:val="003761F7"/>
    <w:rPr>
      <w:color w:val="800080" w:themeColor="followedHyperlink"/>
      <w:u w:val="single"/>
    </w:rPr>
  </w:style>
  <w:style w:type="paragraph" w:styleId="NoSpacing">
    <w:name w:val="No Spacing"/>
    <w:basedOn w:val="Normal"/>
    <w:uiPriority w:val="1"/>
    <w:qFormat/>
    <w:rsid w:val="005703FD"/>
    <w:rPr>
      <w:rFonts w:ascii="Calibri" w:eastAsiaTheme="minorHAnsi" w:hAnsi="Calibri"/>
      <w:sz w:val="22"/>
      <w:szCs w:val="22"/>
    </w:rPr>
  </w:style>
  <w:style w:type="character" w:customStyle="1" w:styleId="libtext">
    <w:name w:val="libtext"/>
    <w:basedOn w:val="DefaultParagraphFont"/>
    <w:rsid w:val="00A6466E"/>
  </w:style>
  <w:style w:type="character" w:customStyle="1" w:styleId="Heading3Char">
    <w:name w:val="Heading 3 Char"/>
    <w:basedOn w:val="DefaultParagraphFont"/>
    <w:link w:val="Heading3"/>
    <w:uiPriority w:val="9"/>
    <w:rsid w:val="009D4EAE"/>
    <w:rPr>
      <w:b/>
      <w:bCs/>
      <w:sz w:val="27"/>
      <w:szCs w:val="27"/>
    </w:rPr>
  </w:style>
  <w:style w:type="paragraph" w:styleId="NormalWeb">
    <w:name w:val="Normal (Web)"/>
    <w:basedOn w:val="Normal"/>
    <w:uiPriority w:val="99"/>
    <w:unhideWhenUsed/>
    <w:rsid w:val="00854919"/>
    <w:pPr>
      <w:spacing w:before="100" w:beforeAutospacing="1" w:after="100" w:afterAutospacing="1"/>
    </w:pPr>
  </w:style>
  <w:style w:type="paragraph" w:styleId="ListParagraph">
    <w:name w:val="List Paragraph"/>
    <w:basedOn w:val="Normal"/>
    <w:uiPriority w:val="34"/>
    <w:qFormat/>
    <w:rsid w:val="005F44E2"/>
    <w:pPr>
      <w:ind w:left="720"/>
      <w:contextualSpacing/>
    </w:pPr>
  </w:style>
  <w:style w:type="character" w:customStyle="1" w:styleId="Heading4Char">
    <w:name w:val="Heading 4 Char"/>
    <w:basedOn w:val="DefaultParagraphFont"/>
    <w:link w:val="Heading4"/>
    <w:uiPriority w:val="9"/>
    <w:semiHidden/>
    <w:rsid w:val="005F44E2"/>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CA1FF6"/>
    <w:rPr>
      <w:sz w:val="16"/>
      <w:szCs w:val="16"/>
    </w:rPr>
  </w:style>
  <w:style w:type="paragraph" w:styleId="CommentText">
    <w:name w:val="annotation text"/>
    <w:basedOn w:val="Normal"/>
    <w:link w:val="CommentTextChar"/>
    <w:uiPriority w:val="99"/>
    <w:semiHidden/>
    <w:unhideWhenUsed/>
    <w:rsid w:val="00CA1FF6"/>
    <w:rPr>
      <w:sz w:val="20"/>
      <w:szCs w:val="20"/>
    </w:rPr>
  </w:style>
  <w:style w:type="character" w:customStyle="1" w:styleId="CommentTextChar">
    <w:name w:val="Comment Text Char"/>
    <w:basedOn w:val="DefaultParagraphFont"/>
    <w:link w:val="CommentText"/>
    <w:uiPriority w:val="99"/>
    <w:semiHidden/>
    <w:rsid w:val="00CA1FF6"/>
  </w:style>
  <w:style w:type="paragraph" w:styleId="CommentSubject">
    <w:name w:val="annotation subject"/>
    <w:basedOn w:val="CommentText"/>
    <w:next w:val="CommentText"/>
    <w:link w:val="CommentSubjectChar"/>
    <w:uiPriority w:val="99"/>
    <w:semiHidden/>
    <w:unhideWhenUsed/>
    <w:rsid w:val="00CA1FF6"/>
    <w:rPr>
      <w:b/>
      <w:bCs/>
    </w:rPr>
  </w:style>
  <w:style w:type="character" w:customStyle="1" w:styleId="CommentSubjectChar">
    <w:name w:val="Comment Subject Char"/>
    <w:basedOn w:val="CommentTextChar"/>
    <w:link w:val="CommentSubject"/>
    <w:uiPriority w:val="99"/>
    <w:semiHidden/>
    <w:rsid w:val="00CA1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333">
      <w:bodyDiv w:val="1"/>
      <w:marLeft w:val="0"/>
      <w:marRight w:val="0"/>
      <w:marTop w:val="0"/>
      <w:marBottom w:val="0"/>
      <w:divBdr>
        <w:top w:val="none" w:sz="0" w:space="0" w:color="auto"/>
        <w:left w:val="none" w:sz="0" w:space="0" w:color="auto"/>
        <w:bottom w:val="none" w:sz="0" w:space="0" w:color="auto"/>
        <w:right w:val="none" w:sz="0" w:space="0" w:color="auto"/>
      </w:divBdr>
    </w:div>
    <w:div w:id="133570754">
      <w:bodyDiv w:val="1"/>
      <w:marLeft w:val="0"/>
      <w:marRight w:val="0"/>
      <w:marTop w:val="0"/>
      <w:marBottom w:val="0"/>
      <w:divBdr>
        <w:top w:val="none" w:sz="0" w:space="0" w:color="auto"/>
        <w:left w:val="none" w:sz="0" w:space="0" w:color="auto"/>
        <w:bottom w:val="none" w:sz="0" w:space="0" w:color="auto"/>
        <w:right w:val="none" w:sz="0" w:space="0" w:color="auto"/>
      </w:divBdr>
    </w:div>
    <w:div w:id="208689868">
      <w:bodyDiv w:val="1"/>
      <w:marLeft w:val="0"/>
      <w:marRight w:val="0"/>
      <w:marTop w:val="0"/>
      <w:marBottom w:val="0"/>
      <w:divBdr>
        <w:top w:val="none" w:sz="0" w:space="0" w:color="auto"/>
        <w:left w:val="none" w:sz="0" w:space="0" w:color="auto"/>
        <w:bottom w:val="none" w:sz="0" w:space="0" w:color="auto"/>
        <w:right w:val="none" w:sz="0" w:space="0" w:color="auto"/>
      </w:divBdr>
    </w:div>
    <w:div w:id="214435498">
      <w:bodyDiv w:val="1"/>
      <w:marLeft w:val="0"/>
      <w:marRight w:val="0"/>
      <w:marTop w:val="0"/>
      <w:marBottom w:val="0"/>
      <w:divBdr>
        <w:top w:val="none" w:sz="0" w:space="0" w:color="auto"/>
        <w:left w:val="none" w:sz="0" w:space="0" w:color="auto"/>
        <w:bottom w:val="none" w:sz="0" w:space="0" w:color="auto"/>
        <w:right w:val="none" w:sz="0" w:space="0" w:color="auto"/>
      </w:divBdr>
    </w:div>
    <w:div w:id="224099138">
      <w:bodyDiv w:val="1"/>
      <w:marLeft w:val="0"/>
      <w:marRight w:val="0"/>
      <w:marTop w:val="0"/>
      <w:marBottom w:val="0"/>
      <w:divBdr>
        <w:top w:val="none" w:sz="0" w:space="0" w:color="auto"/>
        <w:left w:val="none" w:sz="0" w:space="0" w:color="auto"/>
        <w:bottom w:val="none" w:sz="0" w:space="0" w:color="auto"/>
        <w:right w:val="none" w:sz="0" w:space="0" w:color="auto"/>
      </w:divBdr>
    </w:div>
    <w:div w:id="711156666">
      <w:bodyDiv w:val="1"/>
      <w:marLeft w:val="0"/>
      <w:marRight w:val="0"/>
      <w:marTop w:val="0"/>
      <w:marBottom w:val="0"/>
      <w:divBdr>
        <w:top w:val="none" w:sz="0" w:space="0" w:color="auto"/>
        <w:left w:val="none" w:sz="0" w:space="0" w:color="auto"/>
        <w:bottom w:val="none" w:sz="0" w:space="0" w:color="auto"/>
        <w:right w:val="none" w:sz="0" w:space="0" w:color="auto"/>
      </w:divBdr>
    </w:div>
    <w:div w:id="794521376">
      <w:bodyDiv w:val="1"/>
      <w:marLeft w:val="0"/>
      <w:marRight w:val="0"/>
      <w:marTop w:val="0"/>
      <w:marBottom w:val="0"/>
      <w:divBdr>
        <w:top w:val="none" w:sz="0" w:space="0" w:color="auto"/>
        <w:left w:val="none" w:sz="0" w:space="0" w:color="auto"/>
        <w:bottom w:val="none" w:sz="0" w:space="0" w:color="auto"/>
        <w:right w:val="none" w:sz="0" w:space="0" w:color="auto"/>
      </w:divBdr>
    </w:div>
    <w:div w:id="809715458">
      <w:bodyDiv w:val="1"/>
      <w:marLeft w:val="0"/>
      <w:marRight w:val="0"/>
      <w:marTop w:val="0"/>
      <w:marBottom w:val="0"/>
      <w:divBdr>
        <w:top w:val="none" w:sz="0" w:space="0" w:color="auto"/>
        <w:left w:val="none" w:sz="0" w:space="0" w:color="auto"/>
        <w:bottom w:val="none" w:sz="0" w:space="0" w:color="auto"/>
        <w:right w:val="none" w:sz="0" w:space="0" w:color="auto"/>
      </w:divBdr>
    </w:div>
    <w:div w:id="866914483">
      <w:bodyDiv w:val="1"/>
      <w:marLeft w:val="0"/>
      <w:marRight w:val="0"/>
      <w:marTop w:val="0"/>
      <w:marBottom w:val="0"/>
      <w:divBdr>
        <w:top w:val="none" w:sz="0" w:space="0" w:color="auto"/>
        <w:left w:val="none" w:sz="0" w:space="0" w:color="auto"/>
        <w:bottom w:val="none" w:sz="0" w:space="0" w:color="auto"/>
        <w:right w:val="none" w:sz="0" w:space="0" w:color="auto"/>
      </w:divBdr>
    </w:div>
    <w:div w:id="915015638">
      <w:bodyDiv w:val="1"/>
      <w:marLeft w:val="0"/>
      <w:marRight w:val="0"/>
      <w:marTop w:val="0"/>
      <w:marBottom w:val="0"/>
      <w:divBdr>
        <w:top w:val="none" w:sz="0" w:space="0" w:color="auto"/>
        <w:left w:val="none" w:sz="0" w:space="0" w:color="auto"/>
        <w:bottom w:val="none" w:sz="0" w:space="0" w:color="auto"/>
        <w:right w:val="none" w:sz="0" w:space="0" w:color="auto"/>
      </w:divBdr>
    </w:div>
    <w:div w:id="947588134">
      <w:bodyDiv w:val="1"/>
      <w:marLeft w:val="0"/>
      <w:marRight w:val="0"/>
      <w:marTop w:val="0"/>
      <w:marBottom w:val="0"/>
      <w:divBdr>
        <w:top w:val="none" w:sz="0" w:space="0" w:color="auto"/>
        <w:left w:val="none" w:sz="0" w:space="0" w:color="auto"/>
        <w:bottom w:val="none" w:sz="0" w:space="0" w:color="auto"/>
        <w:right w:val="none" w:sz="0" w:space="0" w:color="auto"/>
      </w:divBdr>
    </w:div>
    <w:div w:id="1015032295">
      <w:bodyDiv w:val="1"/>
      <w:marLeft w:val="0"/>
      <w:marRight w:val="0"/>
      <w:marTop w:val="0"/>
      <w:marBottom w:val="0"/>
      <w:divBdr>
        <w:top w:val="none" w:sz="0" w:space="0" w:color="auto"/>
        <w:left w:val="none" w:sz="0" w:space="0" w:color="auto"/>
        <w:bottom w:val="none" w:sz="0" w:space="0" w:color="auto"/>
        <w:right w:val="none" w:sz="0" w:space="0" w:color="auto"/>
      </w:divBdr>
    </w:div>
    <w:div w:id="1092092620">
      <w:bodyDiv w:val="1"/>
      <w:marLeft w:val="0"/>
      <w:marRight w:val="0"/>
      <w:marTop w:val="0"/>
      <w:marBottom w:val="0"/>
      <w:divBdr>
        <w:top w:val="none" w:sz="0" w:space="0" w:color="auto"/>
        <w:left w:val="none" w:sz="0" w:space="0" w:color="auto"/>
        <w:bottom w:val="none" w:sz="0" w:space="0" w:color="auto"/>
        <w:right w:val="none" w:sz="0" w:space="0" w:color="auto"/>
      </w:divBdr>
    </w:div>
    <w:div w:id="1332875132">
      <w:bodyDiv w:val="1"/>
      <w:marLeft w:val="0"/>
      <w:marRight w:val="0"/>
      <w:marTop w:val="0"/>
      <w:marBottom w:val="0"/>
      <w:divBdr>
        <w:top w:val="none" w:sz="0" w:space="0" w:color="auto"/>
        <w:left w:val="none" w:sz="0" w:space="0" w:color="auto"/>
        <w:bottom w:val="none" w:sz="0" w:space="0" w:color="auto"/>
        <w:right w:val="none" w:sz="0" w:space="0" w:color="auto"/>
      </w:divBdr>
    </w:div>
    <w:div w:id="1571884377">
      <w:bodyDiv w:val="1"/>
      <w:marLeft w:val="0"/>
      <w:marRight w:val="0"/>
      <w:marTop w:val="0"/>
      <w:marBottom w:val="0"/>
      <w:divBdr>
        <w:top w:val="none" w:sz="0" w:space="0" w:color="auto"/>
        <w:left w:val="none" w:sz="0" w:space="0" w:color="auto"/>
        <w:bottom w:val="none" w:sz="0" w:space="0" w:color="auto"/>
        <w:right w:val="none" w:sz="0" w:space="0" w:color="auto"/>
      </w:divBdr>
    </w:div>
    <w:div w:id="1923175421">
      <w:bodyDiv w:val="1"/>
      <w:marLeft w:val="0"/>
      <w:marRight w:val="0"/>
      <w:marTop w:val="0"/>
      <w:marBottom w:val="0"/>
      <w:divBdr>
        <w:top w:val="none" w:sz="0" w:space="0" w:color="auto"/>
        <w:left w:val="none" w:sz="0" w:space="0" w:color="auto"/>
        <w:bottom w:val="none" w:sz="0" w:space="0" w:color="auto"/>
        <w:right w:val="none" w:sz="0" w:space="0" w:color="auto"/>
      </w:divBdr>
    </w:div>
    <w:div w:id="2075008556">
      <w:bodyDiv w:val="1"/>
      <w:marLeft w:val="0"/>
      <w:marRight w:val="0"/>
      <w:marTop w:val="0"/>
      <w:marBottom w:val="0"/>
      <w:divBdr>
        <w:top w:val="none" w:sz="0" w:space="0" w:color="auto"/>
        <w:left w:val="none" w:sz="0" w:space="0" w:color="auto"/>
        <w:bottom w:val="none" w:sz="0" w:space="0" w:color="auto"/>
        <w:right w:val="none" w:sz="0" w:space="0" w:color="auto"/>
      </w:divBdr>
    </w:div>
    <w:div w:id="21226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ssiinc.com" TargetMode="External"/><Relationship Id="rId4" Type="http://schemas.microsoft.com/office/2007/relationships/stylesWithEffects" Target="stylesWithEffects.xml"/><Relationship Id="rId9" Type="http://schemas.openxmlformats.org/officeDocument/2006/relationships/hyperlink" Target="http://transport.house.gov/calendar/eventsingle.aspx?EventID=3697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ones\AppData\Local\Microsoft\Windows\Temporary%20Internet%20Files\Content.Outlook\W5UO6D99\Levine%20C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85896-5FF2-497C-9D24-079515709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Levine CFO.dot</Template>
  <TotalTime>18</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CSSI Corporate Letterhead</vt:lpstr>
    </vt:vector>
  </TitlesOfParts>
  <Company>CSSI, Inc.</Company>
  <LinksUpToDate>false</LinksUpToDate>
  <CharactersWithSpaces>2470</CharactersWithSpaces>
  <SharedDoc>false</SharedDoc>
  <HLinks>
    <vt:vector size="6" baseType="variant">
      <vt:variant>
        <vt:i4>4128869</vt:i4>
      </vt:variant>
      <vt:variant>
        <vt:i4>0</vt:i4>
      </vt:variant>
      <vt:variant>
        <vt:i4>0</vt:i4>
      </vt:variant>
      <vt:variant>
        <vt:i4>5</vt:i4>
      </vt:variant>
      <vt:variant>
        <vt:lpwstr>http://www.cssiinc.com/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CSSI Corporate Letterhead</dc:title>
  <dc:creator>Mjones</dc:creator>
  <cp:keywords>Letterhead artwork graphics branding</cp:keywords>
  <dc:description>Header is a picture; see v5.3 for source graphics and font</dc:description>
  <cp:lastModifiedBy>Meghan Jones</cp:lastModifiedBy>
  <cp:revision>3</cp:revision>
  <cp:lastPrinted>2013-10-23T18:27:00Z</cp:lastPrinted>
  <dcterms:created xsi:type="dcterms:W3CDTF">2014-03-10T18:36:00Z</dcterms:created>
  <dcterms:modified xsi:type="dcterms:W3CDTF">2014-03-10T18:54:00Z</dcterms:modified>
  <cp:category>Corporate artwork graphics branding</cp:category>
</cp:coreProperties>
</file>